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539" w:rsidRDefault="0045121A">
      <w:pPr>
        <w:rPr>
          <w:b/>
          <w:color w:val="C00000"/>
        </w:rPr>
      </w:pPr>
      <w:r>
        <w:rPr>
          <w:b/>
          <w:color w:val="C00000"/>
        </w:rPr>
        <w:t xml:space="preserve">DEPARTMENT OF CHEMISTRY </w:t>
      </w:r>
    </w:p>
    <w:p w:rsidR="00236539" w:rsidRDefault="0045121A">
      <w:pPr>
        <w:rPr>
          <w:b/>
          <w:color w:val="7030A0"/>
        </w:rPr>
      </w:pPr>
      <w:r>
        <w:rPr>
          <w:b/>
          <w:color w:val="7030A0"/>
        </w:rPr>
        <w:t xml:space="preserve">NAME  :Dr. SAILAJA GADAMSETTI DESIGNATION :LECIN CHEMISTRY </w:t>
      </w:r>
      <w:r>
        <w:rPr>
          <w:b/>
          <w:color w:val="00B050"/>
        </w:rPr>
        <w:t xml:space="preserve">CLASS AND SEMESTER WISE TIME TABLE I, IV&amp; VI SEMESTERS TIME TABLE </w:t>
      </w:r>
    </w:p>
    <w:tbl>
      <w:tblPr>
        <w:tblStyle w:val="TableGrid"/>
        <w:tblW w:w="9834" w:type="dxa"/>
        <w:tblLook w:val="04A0"/>
      </w:tblPr>
      <w:tblGrid>
        <w:gridCol w:w="1150"/>
        <w:gridCol w:w="1311"/>
        <w:gridCol w:w="1164"/>
        <w:gridCol w:w="1164"/>
        <w:gridCol w:w="1422"/>
        <w:gridCol w:w="1205"/>
        <w:gridCol w:w="90"/>
        <w:gridCol w:w="1164"/>
        <w:gridCol w:w="1164"/>
      </w:tblGrid>
      <w:tr w:rsidR="00236539">
        <w:trPr>
          <w:trHeight w:val="992"/>
        </w:trPr>
        <w:tc>
          <w:tcPr>
            <w:tcW w:w="1192" w:type="dxa"/>
          </w:tcPr>
          <w:p w:rsidR="00236539" w:rsidRDefault="0045121A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DAY</w:t>
            </w:r>
          </w:p>
        </w:tc>
        <w:tc>
          <w:tcPr>
            <w:tcW w:w="1329" w:type="dxa"/>
          </w:tcPr>
          <w:p w:rsidR="00236539" w:rsidRDefault="0045121A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SEMESTER</w:t>
            </w:r>
          </w:p>
        </w:tc>
        <w:tc>
          <w:tcPr>
            <w:tcW w:w="1199" w:type="dxa"/>
          </w:tcPr>
          <w:p w:rsidR="00236539" w:rsidRDefault="0045121A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PERIOD 1</w:t>
            </w:r>
          </w:p>
        </w:tc>
        <w:tc>
          <w:tcPr>
            <w:tcW w:w="1199" w:type="dxa"/>
          </w:tcPr>
          <w:p w:rsidR="00236539" w:rsidRDefault="0045121A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PERIOD 2</w:t>
            </w:r>
          </w:p>
        </w:tc>
        <w:tc>
          <w:tcPr>
            <w:tcW w:w="1171" w:type="dxa"/>
          </w:tcPr>
          <w:p w:rsidR="00236539" w:rsidRDefault="0045121A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PERIOD 3</w:t>
            </w:r>
          </w:p>
        </w:tc>
        <w:tc>
          <w:tcPr>
            <w:tcW w:w="1347" w:type="dxa"/>
            <w:gridSpan w:val="2"/>
          </w:tcPr>
          <w:p w:rsidR="00236539" w:rsidRDefault="0045121A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PERIOD 4</w:t>
            </w:r>
          </w:p>
        </w:tc>
        <w:tc>
          <w:tcPr>
            <w:tcW w:w="1199" w:type="dxa"/>
          </w:tcPr>
          <w:p w:rsidR="00236539" w:rsidRDefault="0045121A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PERIOD 5</w:t>
            </w:r>
          </w:p>
        </w:tc>
        <w:tc>
          <w:tcPr>
            <w:tcW w:w="1199" w:type="dxa"/>
          </w:tcPr>
          <w:p w:rsidR="00236539" w:rsidRDefault="0045121A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PERIOD 6</w:t>
            </w:r>
          </w:p>
        </w:tc>
      </w:tr>
      <w:tr w:rsidR="00236539">
        <w:trPr>
          <w:trHeight w:val="471"/>
        </w:trPr>
        <w:tc>
          <w:tcPr>
            <w:tcW w:w="1192" w:type="dxa"/>
            <w:vMerge w:val="restart"/>
          </w:tcPr>
          <w:p w:rsidR="00236539" w:rsidRDefault="0045121A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MON</w:t>
            </w:r>
          </w:p>
        </w:tc>
        <w:tc>
          <w:tcPr>
            <w:tcW w:w="1329" w:type="dxa"/>
          </w:tcPr>
          <w:p w:rsidR="00236539" w:rsidRDefault="0045121A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I</w:t>
            </w:r>
          </w:p>
        </w:tc>
        <w:tc>
          <w:tcPr>
            <w:tcW w:w="1199" w:type="dxa"/>
            <w:vMerge w:val="restart"/>
          </w:tcPr>
          <w:p w:rsidR="00236539" w:rsidRDefault="0045121A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---------</w:t>
            </w:r>
          </w:p>
        </w:tc>
        <w:tc>
          <w:tcPr>
            <w:tcW w:w="1199" w:type="dxa"/>
            <w:vMerge w:val="restart"/>
          </w:tcPr>
          <w:p w:rsidR="00236539" w:rsidRDefault="0045121A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II BSC</w:t>
            </w:r>
          </w:p>
        </w:tc>
        <w:tc>
          <w:tcPr>
            <w:tcW w:w="1171" w:type="dxa"/>
            <w:vMerge w:val="restart"/>
          </w:tcPr>
          <w:p w:rsidR="00236539" w:rsidRDefault="0045121A">
            <w:pPr>
              <w:rPr>
                <w:b/>
                <w:color w:val="0070C0"/>
              </w:rPr>
            </w:pPr>
            <w:r>
              <w:rPr>
                <w:b/>
                <w:color w:val="00B0F0"/>
              </w:rPr>
              <w:t xml:space="preserve"> III BSC       C2</w:t>
            </w:r>
          </w:p>
        </w:tc>
        <w:tc>
          <w:tcPr>
            <w:tcW w:w="3745" w:type="dxa"/>
            <w:gridSpan w:val="4"/>
            <w:vMerge w:val="restart"/>
          </w:tcPr>
          <w:p w:rsidR="00236539" w:rsidRDefault="0045121A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----------</w:t>
            </w:r>
          </w:p>
        </w:tc>
      </w:tr>
      <w:tr w:rsidR="00236539">
        <w:trPr>
          <w:trHeight w:val="471"/>
        </w:trPr>
        <w:tc>
          <w:tcPr>
            <w:tcW w:w="1192" w:type="dxa"/>
            <w:vMerge/>
          </w:tcPr>
          <w:p w:rsidR="00236539" w:rsidRDefault="00236539">
            <w:pPr>
              <w:rPr>
                <w:b/>
                <w:color w:val="0070C0"/>
              </w:rPr>
            </w:pPr>
          </w:p>
        </w:tc>
        <w:tc>
          <w:tcPr>
            <w:tcW w:w="1329" w:type="dxa"/>
          </w:tcPr>
          <w:p w:rsidR="00236539" w:rsidRDefault="0045121A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IV</w:t>
            </w:r>
          </w:p>
        </w:tc>
        <w:tc>
          <w:tcPr>
            <w:tcW w:w="1199" w:type="dxa"/>
            <w:vMerge/>
          </w:tcPr>
          <w:p w:rsidR="00236539" w:rsidRDefault="00236539">
            <w:pPr>
              <w:rPr>
                <w:b/>
                <w:color w:val="7030A0"/>
              </w:rPr>
            </w:pPr>
          </w:p>
        </w:tc>
        <w:tc>
          <w:tcPr>
            <w:tcW w:w="1199" w:type="dxa"/>
            <w:vMerge/>
          </w:tcPr>
          <w:p w:rsidR="00236539" w:rsidRDefault="00236539">
            <w:pPr>
              <w:rPr>
                <w:b/>
                <w:color w:val="00B050"/>
              </w:rPr>
            </w:pPr>
          </w:p>
        </w:tc>
        <w:tc>
          <w:tcPr>
            <w:tcW w:w="1171" w:type="dxa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  <w:tc>
          <w:tcPr>
            <w:tcW w:w="3745" w:type="dxa"/>
            <w:gridSpan w:val="4"/>
            <w:vMerge/>
          </w:tcPr>
          <w:p w:rsidR="00236539" w:rsidRDefault="00236539">
            <w:pPr>
              <w:rPr>
                <w:b/>
                <w:color w:val="7030A0"/>
              </w:rPr>
            </w:pPr>
          </w:p>
        </w:tc>
      </w:tr>
      <w:tr w:rsidR="00236539">
        <w:trPr>
          <w:trHeight w:val="471"/>
        </w:trPr>
        <w:tc>
          <w:tcPr>
            <w:tcW w:w="1192" w:type="dxa"/>
            <w:vMerge/>
          </w:tcPr>
          <w:p w:rsidR="00236539" w:rsidRDefault="00236539">
            <w:pPr>
              <w:rPr>
                <w:b/>
                <w:color w:val="0070C0"/>
              </w:rPr>
            </w:pPr>
          </w:p>
        </w:tc>
        <w:tc>
          <w:tcPr>
            <w:tcW w:w="1329" w:type="dxa"/>
          </w:tcPr>
          <w:p w:rsidR="00236539" w:rsidRDefault="0045121A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VI</w:t>
            </w:r>
          </w:p>
        </w:tc>
        <w:tc>
          <w:tcPr>
            <w:tcW w:w="1199" w:type="dxa"/>
            <w:vMerge/>
          </w:tcPr>
          <w:p w:rsidR="00236539" w:rsidRDefault="00236539">
            <w:pPr>
              <w:rPr>
                <w:b/>
                <w:color w:val="7030A0"/>
              </w:rPr>
            </w:pPr>
          </w:p>
        </w:tc>
        <w:tc>
          <w:tcPr>
            <w:tcW w:w="1199" w:type="dxa"/>
            <w:vMerge/>
          </w:tcPr>
          <w:p w:rsidR="00236539" w:rsidRDefault="00236539">
            <w:pPr>
              <w:rPr>
                <w:b/>
                <w:color w:val="00B050"/>
              </w:rPr>
            </w:pPr>
          </w:p>
        </w:tc>
        <w:tc>
          <w:tcPr>
            <w:tcW w:w="1171" w:type="dxa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  <w:tc>
          <w:tcPr>
            <w:tcW w:w="3745" w:type="dxa"/>
            <w:gridSpan w:val="4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</w:tr>
      <w:tr w:rsidR="00236539">
        <w:trPr>
          <w:trHeight w:val="314"/>
        </w:trPr>
        <w:tc>
          <w:tcPr>
            <w:tcW w:w="1192" w:type="dxa"/>
            <w:vMerge w:val="restart"/>
          </w:tcPr>
          <w:p w:rsidR="00236539" w:rsidRDefault="0045121A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TUES</w:t>
            </w:r>
          </w:p>
        </w:tc>
        <w:tc>
          <w:tcPr>
            <w:tcW w:w="1329" w:type="dxa"/>
          </w:tcPr>
          <w:p w:rsidR="00236539" w:rsidRDefault="0045121A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I</w:t>
            </w:r>
          </w:p>
        </w:tc>
        <w:tc>
          <w:tcPr>
            <w:tcW w:w="1199" w:type="dxa"/>
            <w:vMerge w:val="restart"/>
          </w:tcPr>
          <w:p w:rsidR="00236539" w:rsidRDefault="0045121A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---------</w:t>
            </w:r>
          </w:p>
        </w:tc>
        <w:tc>
          <w:tcPr>
            <w:tcW w:w="1199" w:type="dxa"/>
            <w:vMerge w:val="restart"/>
          </w:tcPr>
          <w:p w:rsidR="00236539" w:rsidRDefault="0045121A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II BSC</w:t>
            </w:r>
          </w:p>
        </w:tc>
        <w:tc>
          <w:tcPr>
            <w:tcW w:w="1171" w:type="dxa"/>
            <w:vMerge w:val="restart"/>
          </w:tcPr>
          <w:p w:rsidR="00236539" w:rsidRDefault="0045121A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---------</w:t>
            </w:r>
          </w:p>
        </w:tc>
        <w:tc>
          <w:tcPr>
            <w:tcW w:w="3745" w:type="dxa"/>
            <w:gridSpan w:val="4"/>
            <w:vMerge w:val="restart"/>
          </w:tcPr>
          <w:p w:rsidR="00236539" w:rsidRDefault="0045121A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III BSC CBZ (E) PRACTICALS</w:t>
            </w:r>
          </w:p>
        </w:tc>
      </w:tr>
      <w:tr w:rsidR="00236539">
        <w:trPr>
          <w:trHeight w:val="314"/>
        </w:trPr>
        <w:tc>
          <w:tcPr>
            <w:tcW w:w="1192" w:type="dxa"/>
            <w:vMerge/>
          </w:tcPr>
          <w:p w:rsidR="00236539" w:rsidRDefault="00236539">
            <w:pPr>
              <w:rPr>
                <w:b/>
                <w:color w:val="0070C0"/>
              </w:rPr>
            </w:pPr>
          </w:p>
        </w:tc>
        <w:tc>
          <w:tcPr>
            <w:tcW w:w="1329" w:type="dxa"/>
          </w:tcPr>
          <w:p w:rsidR="00236539" w:rsidRDefault="0045121A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IV</w:t>
            </w:r>
          </w:p>
        </w:tc>
        <w:tc>
          <w:tcPr>
            <w:tcW w:w="1199" w:type="dxa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  <w:tc>
          <w:tcPr>
            <w:tcW w:w="1199" w:type="dxa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  <w:tc>
          <w:tcPr>
            <w:tcW w:w="1171" w:type="dxa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  <w:tc>
          <w:tcPr>
            <w:tcW w:w="3745" w:type="dxa"/>
            <w:gridSpan w:val="4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</w:tr>
      <w:tr w:rsidR="00236539">
        <w:trPr>
          <w:trHeight w:val="314"/>
        </w:trPr>
        <w:tc>
          <w:tcPr>
            <w:tcW w:w="1192" w:type="dxa"/>
            <w:vMerge/>
          </w:tcPr>
          <w:p w:rsidR="00236539" w:rsidRDefault="00236539">
            <w:pPr>
              <w:rPr>
                <w:b/>
                <w:color w:val="0070C0"/>
              </w:rPr>
            </w:pPr>
          </w:p>
        </w:tc>
        <w:tc>
          <w:tcPr>
            <w:tcW w:w="1329" w:type="dxa"/>
          </w:tcPr>
          <w:p w:rsidR="00236539" w:rsidRDefault="0045121A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VI</w:t>
            </w:r>
          </w:p>
        </w:tc>
        <w:tc>
          <w:tcPr>
            <w:tcW w:w="1199" w:type="dxa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  <w:tc>
          <w:tcPr>
            <w:tcW w:w="1199" w:type="dxa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  <w:tc>
          <w:tcPr>
            <w:tcW w:w="1171" w:type="dxa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  <w:tc>
          <w:tcPr>
            <w:tcW w:w="3745" w:type="dxa"/>
            <w:gridSpan w:val="4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</w:tr>
      <w:tr w:rsidR="00236539">
        <w:trPr>
          <w:trHeight w:val="314"/>
        </w:trPr>
        <w:tc>
          <w:tcPr>
            <w:tcW w:w="1192" w:type="dxa"/>
            <w:vMerge w:val="restart"/>
          </w:tcPr>
          <w:p w:rsidR="00236539" w:rsidRDefault="0045121A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WED</w:t>
            </w:r>
          </w:p>
        </w:tc>
        <w:tc>
          <w:tcPr>
            <w:tcW w:w="1329" w:type="dxa"/>
          </w:tcPr>
          <w:p w:rsidR="00236539" w:rsidRDefault="0045121A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I</w:t>
            </w:r>
          </w:p>
        </w:tc>
        <w:tc>
          <w:tcPr>
            <w:tcW w:w="1193" w:type="dxa"/>
            <w:vMerge w:val="restart"/>
          </w:tcPr>
          <w:p w:rsidR="00236539" w:rsidRDefault="0045121A">
            <w:pPr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---------</w:t>
            </w:r>
          </w:p>
        </w:tc>
        <w:tc>
          <w:tcPr>
            <w:tcW w:w="2691" w:type="dxa"/>
            <w:gridSpan w:val="2"/>
          </w:tcPr>
          <w:p w:rsidR="00236539" w:rsidRDefault="0045121A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 BSC MPC BATCH II</w:t>
            </w:r>
          </w:p>
          <w:p w:rsidR="00236539" w:rsidRDefault="0045121A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PRACTICALS</w:t>
            </w:r>
          </w:p>
        </w:tc>
        <w:tc>
          <w:tcPr>
            <w:tcW w:w="3741" w:type="dxa"/>
            <w:gridSpan w:val="4"/>
            <w:vMerge w:val="restart"/>
          </w:tcPr>
          <w:p w:rsidR="00236539" w:rsidRDefault="0045121A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II BSC MPC PRACTICALS</w:t>
            </w:r>
          </w:p>
        </w:tc>
      </w:tr>
      <w:tr w:rsidR="00236539">
        <w:trPr>
          <w:trHeight w:val="314"/>
        </w:trPr>
        <w:tc>
          <w:tcPr>
            <w:tcW w:w="1192" w:type="dxa"/>
            <w:vMerge/>
          </w:tcPr>
          <w:p w:rsidR="00236539" w:rsidRDefault="00236539">
            <w:pPr>
              <w:rPr>
                <w:b/>
                <w:color w:val="0070C0"/>
              </w:rPr>
            </w:pPr>
          </w:p>
        </w:tc>
        <w:tc>
          <w:tcPr>
            <w:tcW w:w="1329" w:type="dxa"/>
          </w:tcPr>
          <w:p w:rsidR="00236539" w:rsidRDefault="0045121A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IV</w:t>
            </w:r>
          </w:p>
        </w:tc>
        <w:tc>
          <w:tcPr>
            <w:tcW w:w="1193" w:type="dxa"/>
            <w:vMerge/>
          </w:tcPr>
          <w:p w:rsidR="00236539" w:rsidRDefault="00236539">
            <w:pPr>
              <w:rPr>
                <w:b/>
                <w:color w:val="0070C0"/>
              </w:rPr>
            </w:pPr>
          </w:p>
        </w:tc>
        <w:tc>
          <w:tcPr>
            <w:tcW w:w="1194" w:type="dxa"/>
            <w:vMerge w:val="restart"/>
          </w:tcPr>
          <w:p w:rsidR="00236539" w:rsidRDefault="0045121A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III BSC     C2</w:t>
            </w:r>
          </w:p>
        </w:tc>
        <w:tc>
          <w:tcPr>
            <w:tcW w:w="1194" w:type="dxa"/>
            <w:vMerge w:val="restart"/>
          </w:tcPr>
          <w:p w:rsidR="00236539" w:rsidRDefault="00236539">
            <w:pPr>
              <w:rPr>
                <w:b/>
                <w:color w:val="0070C0"/>
              </w:rPr>
            </w:pPr>
          </w:p>
        </w:tc>
        <w:tc>
          <w:tcPr>
            <w:tcW w:w="3741" w:type="dxa"/>
            <w:gridSpan w:val="4"/>
            <w:vMerge/>
          </w:tcPr>
          <w:p w:rsidR="00236539" w:rsidRDefault="00236539">
            <w:pPr>
              <w:rPr>
                <w:b/>
                <w:color w:val="0070C0"/>
              </w:rPr>
            </w:pPr>
          </w:p>
        </w:tc>
      </w:tr>
      <w:tr w:rsidR="00236539">
        <w:trPr>
          <w:trHeight w:val="314"/>
        </w:trPr>
        <w:tc>
          <w:tcPr>
            <w:tcW w:w="1192" w:type="dxa"/>
            <w:vMerge/>
          </w:tcPr>
          <w:p w:rsidR="00236539" w:rsidRDefault="00236539">
            <w:pPr>
              <w:rPr>
                <w:b/>
                <w:color w:val="0070C0"/>
              </w:rPr>
            </w:pPr>
          </w:p>
        </w:tc>
        <w:tc>
          <w:tcPr>
            <w:tcW w:w="1329" w:type="dxa"/>
          </w:tcPr>
          <w:p w:rsidR="00236539" w:rsidRDefault="0045121A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VI</w:t>
            </w:r>
          </w:p>
        </w:tc>
        <w:tc>
          <w:tcPr>
            <w:tcW w:w="1193" w:type="dxa"/>
            <w:vMerge/>
          </w:tcPr>
          <w:p w:rsidR="00236539" w:rsidRDefault="00236539">
            <w:pPr>
              <w:rPr>
                <w:b/>
                <w:color w:val="FFC000"/>
              </w:rPr>
            </w:pPr>
          </w:p>
        </w:tc>
        <w:tc>
          <w:tcPr>
            <w:tcW w:w="1194" w:type="dxa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  <w:tc>
          <w:tcPr>
            <w:tcW w:w="1194" w:type="dxa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  <w:tc>
          <w:tcPr>
            <w:tcW w:w="3741" w:type="dxa"/>
            <w:gridSpan w:val="4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</w:tr>
      <w:tr w:rsidR="00236539">
        <w:trPr>
          <w:trHeight w:val="302"/>
        </w:trPr>
        <w:tc>
          <w:tcPr>
            <w:tcW w:w="1192" w:type="dxa"/>
            <w:vMerge w:val="restart"/>
          </w:tcPr>
          <w:p w:rsidR="00236539" w:rsidRDefault="0045121A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THURS</w:t>
            </w:r>
          </w:p>
        </w:tc>
        <w:tc>
          <w:tcPr>
            <w:tcW w:w="1329" w:type="dxa"/>
          </w:tcPr>
          <w:p w:rsidR="00236539" w:rsidRDefault="0045121A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I</w:t>
            </w:r>
          </w:p>
        </w:tc>
        <w:tc>
          <w:tcPr>
            <w:tcW w:w="1199" w:type="dxa"/>
            <w:vMerge w:val="restart"/>
          </w:tcPr>
          <w:p w:rsidR="00236539" w:rsidRDefault="0045121A">
            <w:pPr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----------</w:t>
            </w:r>
          </w:p>
          <w:p w:rsidR="00236539" w:rsidRDefault="00236539">
            <w:pPr>
              <w:rPr>
                <w:b/>
                <w:color w:val="FFC000"/>
              </w:rPr>
            </w:pPr>
          </w:p>
        </w:tc>
        <w:tc>
          <w:tcPr>
            <w:tcW w:w="1185" w:type="dxa"/>
            <w:vMerge w:val="restart"/>
          </w:tcPr>
          <w:p w:rsidR="00236539" w:rsidRDefault="0045121A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III BSC      (E)</w:t>
            </w:r>
          </w:p>
        </w:tc>
        <w:tc>
          <w:tcPr>
            <w:tcW w:w="1185" w:type="dxa"/>
            <w:vMerge w:val="restart"/>
          </w:tcPr>
          <w:p w:rsidR="00236539" w:rsidRDefault="0045121A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----------</w:t>
            </w:r>
          </w:p>
        </w:tc>
        <w:tc>
          <w:tcPr>
            <w:tcW w:w="1247" w:type="dxa"/>
            <w:vMerge w:val="restart"/>
          </w:tcPr>
          <w:p w:rsidR="00236539" w:rsidRDefault="0045121A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II BSC</w:t>
            </w:r>
          </w:p>
        </w:tc>
        <w:tc>
          <w:tcPr>
            <w:tcW w:w="2494" w:type="dxa"/>
            <w:gridSpan w:val="3"/>
            <w:vMerge w:val="restart"/>
          </w:tcPr>
          <w:p w:rsidR="00236539" w:rsidRDefault="0045121A">
            <w:pPr>
              <w:rPr>
                <w:color w:val="7030A0"/>
              </w:rPr>
            </w:pPr>
            <w:r>
              <w:rPr>
                <w:color w:val="7030A0"/>
              </w:rPr>
              <w:t>I BSC CBZ BATCH I PRACTICALS</w:t>
            </w:r>
          </w:p>
        </w:tc>
      </w:tr>
      <w:tr w:rsidR="00236539">
        <w:trPr>
          <w:trHeight w:val="302"/>
        </w:trPr>
        <w:tc>
          <w:tcPr>
            <w:tcW w:w="1192" w:type="dxa"/>
            <w:vMerge/>
          </w:tcPr>
          <w:p w:rsidR="00236539" w:rsidRDefault="00236539">
            <w:pPr>
              <w:rPr>
                <w:b/>
                <w:color w:val="0070C0"/>
              </w:rPr>
            </w:pPr>
          </w:p>
        </w:tc>
        <w:tc>
          <w:tcPr>
            <w:tcW w:w="1329" w:type="dxa"/>
          </w:tcPr>
          <w:p w:rsidR="00236539" w:rsidRDefault="0045121A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IV</w:t>
            </w:r>
          </w:p>
        </w:tc>
        <w:tc>
          <w:tcPr>
            <w:tcW w:w="1199" w:type="dxa"/>
            <w:vMerge/>
          </w:tcPr>
          <w:p w:rsidR="00236539" w:rsidRDefault="00236539">
            <w:pPr>
              <w:rPr>
                <w:b/>
                <w:color w:val="FFC000"/>
              </w:rPr>
            </w:pPr>
          </w:p>
        </w:tc>
        <w:tc>
          <w:tcPr>
            <w:tcW w:w="1185" w:type="dxa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  <w:tc>
          <w:tcPr>
            <w:tcW w:w="1185" w:type="dxa"/>
            <w:vMerge/>
          </w:tcPr>
          <w:p w:rsidR="00236539" w:rsidRDefault="00236539">
            <w:pPr>
              <w:rPr>
                <w:b/>
                <w:color w:val="00B050"/>
              </w:rPr>
            </w:pPr>
          </w:p>
        </w:tc>
        <w:tc>
          <w:tcPr>
            <w:tcW w:w="1247" w:type="dxa"/>
            <w:vMerge/>
          </w:tcPr>
          <w:p w:rsidR="00236539" w:rsidRDefault="00236539">
            <w:pPr>
              <w:rPr>
                <w:b/>
                <w:color w:val="00B050"/>
              </w:rPr>
            </w:pPr>
          </w:p>
        </w:tc>
        <w:tc>
          <w:tcPr>
            <w:tcW w:w="2494" w:type="dxa"/>
            <w:gridSpan w:val="3"/>
            <w:vMerge/>
          </w:tcPr>
          <w:p w:rsidR="00236539" w:rsidRDefault="00236539"/>
        </w:tc>
      </w:tr>
      <w:tr w:rsidR="00236539">
        <w:trPr>
          <w:trHeight w:val="300"/>
        </w:trPr>
        <w:tc>
          <w:tcPr>
            <w:tcW w:w="1192" w:type="dxa"/>
            <w:vMerge/>
          </w:tcPr>
          <w:p w:rsidR="00236539" w:rsidRDefault="00236539">
            <w:pPr>
              <w:rPr>
                <w:b/>
                <w:color w:val="0070C0"/>
              </w:rPr>
            </w:pPr>
          </w:p>
        </w:tc>
        <w:tc>
          <w:tcPr>
            <w:tcW w:w="1329" w:type="dxa"/>
          </w:tcPr>
          <w:p w:rsidR="00236539" w:rsidRDefault="0045121A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VI</w:t>
            </w:r>
          </w:p>
        </w:tc>
        <w:tc>
          <w:tcPr>
            <w:tcW w:w="1199" w:type="dxa"/>
            <w:vMerge/>
          </w:tcPr>
          <w:p w:rsidR="00236539" w:rsidRDefault="00236539">
            <w:pPr>
              <w:rPr>
                <w:b/>
                <w:color w:val="FFC000"/>
              </w:rPr>
            </w:pPr>
          </w:p>
        </w:tc>
        <w:tc>
          <w:tcPr>
            <w:tcW w:w="1185" w:type="dxa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  <w:tc>
          <w:tcPr>
            <w:tcW w:w="1185" w:type="dxa"/>
            <w:vMerge/>
          </w:tcPr>
          <w:p w:rsidR="00236539" w:rsidRDefault="00236539">
            <w:pPr>
              <w:rPr>
                <w:b/>
                <w:color w:val="00B050"/>
              </w:rPr>
            </w:pPr>
          </w:p>
        </w:tc>
        <w:tc>
          <w:tcPr>
            <w:tcW w:w="1247" w:type="dxa"/>
            <w:vMerge/>
          </w:tcPr>
          <w:p w:rsidR="00236539" w:rsidRDefault="00236539">
            <w:pPr>
              <w:rPr>
                <w:b/>
                <w:color w:val="00B050"/>
              </w:rPr>
            </w:pPr>
          </w:p>
        </w:tc>
        <w:tc>
          <w:tcPr>
            <w:tcW w:w="2494" w:type="dxa"/>
            <w:gridSpan w:val="3"/>
            <w:vMerge/>
          </w:tcPr>
          <w:p w:rsidR="00236539" w:rsidRDefault="00236539"/>
        </w:tc>
      </w:tr>
      <w:tr w:rsidR="00236539">
        <w:trPr>
          <w:trHeight w:val="314"/>
        </w:trPr>
        <w:tc>
          <w:tcPr>
            <w:tcW w:w="1192" w:type="dxa"/>
            <w:vMerge w:val="restart"/>
          </w:tcPr>
          <w:p w:rsidR="00236539" w:rsidRDefault="0045121A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FRI</w:t>
            </w:r>
          </w:p>
        </w:tc>
        <w:tc>
          <w:tcPr>
            <w:tcW w:w="1329" w:type="dxa"/>
          </w:tcPr>
          <w:p w:rsidR="00236539" w:rsidRDefault="0045121A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I</w:t>
            </w:r>
          </w:p>
        </w:tc>
        <w:tc>
          <w:tcPr>
            <w:tcW w:w="1198" w:type="dxa"/>
            <w:vMerge w:val="restart"/>
          </w:tcPr>
          <w:p w:rsidR="00236539" w:rsidRDefault="0045121A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III BSC     (E)</w:t>
            </w:r>
          </w:p>
        </w:tc>
        <w:tc>
          <w:tcPr>
            <w:tcW w:w="1198" w:type="dxa"/>
            <w:vMerge w:val="restart"/>
          </w:tcPr>
          <w:p w:rsidR="00236539" w:rsidRDefault="0045121A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III BSC       C2</w:t>
            </w:r>
          </w:p>
        </w:tc>
        <w:tc>
          <w:tcPr>
            <w:tcW w:w="1171" w:type="dxa"/>
            <w:vMerge w:val="restart"/>
          </w:tcPr>
          <w:p w:rsidR="00236539" w:rsidRDefault="0045121A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II BSC</w:t>
            </w:r>
          </w:p>
        </w:tc>
        <w:tc>
          <w:tcPr>
            <w:tcW w:w="3741" w:type="dxa"/>
            <w:gridSpan w:val="4"/>
            <w:vMerge w:val="restart"/>
          </w:tcPr>
          <w:p w:rsidR="00236539" w:rsidRDefault="0045121A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III BSC C2 PRACTICALS</w:t>
            </w:r>
          </w:p>
        </w:tc>
      </w:tr>
      <w:tr w:rsidR="00236539">
        <w:trPr>
          <w:trHeight w:val="314"/>
        </w:trPr>
        <w:tc>
          <w:tcPr>
            <w:tcW w:w="1192" w:type="dxa"/>
            <w:vMerge/>
          </w:tcPr>
          <w:p w:rsidR="00236539" w:rsidRDefault="00236539">
            <w:pPr>
              <w:rPr>
                <w:b/>
                <w:color w:val="0070C0"/>
              </w:rPr>
            </w:pPr>
          </w:p>
        </w:tc>
        <w:tc>
          <w:tcPr>
            <w:tcW w:w="1329" w:type="dxa"/>
          </w:tcPr>
          <w:p w:rsidR="00236539" w:rsidRDefault="0045121A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IV</w:t>
            </w:r>
          </w:p>
        </w:tc>
        <w:tc>
          <w:tcPr>
            <w:tcW w:w="1198" w:type="dxa"/>
            <w:vMerge/>
          </w:tcPr>
          <w:p w:rsidR="00236539" w:rsidRDefault="00236539">
            <w:pPr>
              <w:rPr>
                <w:b/>
                <w:color w:val="FFC000"/>
              </w:rPr>
            </w:pPr>
          </w:p>
        </w:tc>
        <w:tc>
          <w:tcPr>
            <w:tcW w:w="1198" w:type="dxa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  <w:tc>
          <w:tcPr>
            <w:tcW w:w="1171" w:type="dxa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  <w:tc>
          <w:tcPr>
            <w:tcW w:w="3741" w:type="dxa"/>
            <w:gridSpan w:val="4"/>
            <w:vMerge/>
          </w:tcPr>
          <w:p w:rsidR="00236539" w:rsidRDefault="00236539">
            <w:pPr>
              <w:rPr>
                <w:b/>
                <w:color w:val="00B050"/>
              </w:rPr>
            </w:pPr>
          </w:p>
        </w:tc>
      </w:tr>
      <w:tr w:rsidR="00236539">
        <w:trPr>
          <w:trHeight w:val="314"/>
        </w:trPr>
        <w:tc>
          <w:tcPr>
            <w:tcW w:w="1192" w:type="dxa"/>
            <w:vMerge/>
          </w:tcPr>
          <w:p w:rsidR="00236539" w:rsidRDefault="00236539">
            <w:pPr>
              <w:rPr>
                <w:b/>
                <w:color w:val="0070C0"/>
              </w:rPr>
            </w:pPr>
          </w:p>
        </w:tc>
        <w:tc>
          <w:tcPr>
            <w:tcW w:w="1329" w:type="dxa"/>
          </w:tcPr>
          <w:p w:rsidR="00236539" w:rsidRDefault="0045121A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VI</w:t>
            </w:r>
          </w:p>
        </w:tc>
        <w:tc>
          <w:tcPr>
            <w:tcW w:w="1198" w:type="dxa"/>
            <w:vMerge/>
          </w:tcPr>
          <w:p w:rsidR="00236539" w:rsidRDefault="00236539">
            <w:pPr>
              <w:rPr>
                <w:b/>
                <w:color w:val="FFC000"/>
              </w:rPr>
            </w:pPr>
          </w:p>
        </w:tc>
        <w:tc>
          <w:tcPr>
            <w:tcW w:w="1198" w:type="dxa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  <w:tc>
          <w:tcPr>
            <w:tcW w:w="1171" w:type="dxa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  <w:tc>
          <w:tcPr>
            <w:tcW w:w="3741" w:type="dxa"/>
            <w:gridSpan w:val="4"/>
            <w:vMerge/>
          </w:tcPr>
          <w:p w:rsidR="00236539" w:rsidRDefault="00236539">
            <w:pPr>
              <w:rPr>
                <w:b/>
                <w:color w:val="00B050"/>
              </w:rPr>
            </w:pPr>
          </w:p>
        </w:tc>
      </w:tr>
      <w:tr w:rsidR="00236539">
        <w:trPr>
          <w:trHeight w:val="334"/>
        </w:trPr>
        <w:tc>
          <w:tcPr>
            <w:tcW w:w="1192" w:type="dxa"/>
            <w:vMerge w:val="restart"/>
          </w:tcPr>
          <w:p w:rsidR="00236539" w:rsidRDefault="0045121A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SAT</w:t>
            </w:r>
          </w:p>
        </w:tc>
        <w:tc>
          <w:tcPr>
            <w:tcW w:w="1329" w:type="dxa"/>
          </w:tcPr>
          <w:p w:rsidR="00236539" w:rsidRDefault="0045121A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I</w:t>
            </w:r>
          </w:p>
        </w:tc>
        <w:tc>
          <w:tcPr>
            <w:tcW w:w="1199" w:type="dxa"/>
            <w:vMerge w:val="restart"/>
          </w:tcPr>
          <w:p w:rsidR="00236539" w:rsidRDefault="0045121A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III BSC      (E)</w:t>
            </w:r>
          </w:p>
        </w:tc>
        <w:tc>
          <w:tcPr>
            <w:tcW w:w="1199" w:type="dxa"/>
            <w:vMerge w:val="restart"/>
          </w:tcPr>
          <w:p w:rsidR="00236539" w:rsidRDefault="0045121A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----------</w:t>
            </w:r>
          </w:p>
        </w:tc>
        <w:tc>
          <w:tcPr>
            <w:tcW w:w="1171" w:type="dxa"/>
            <w:vMerge w:val="restart"/>
          </w:tcPr>
          <w:p w:rsidR="00236539" w:rsidRDefault="0045121A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---------</w:t>
            </w:r>
          </w:p>
        </w:tc>
        <w:tc>
          <w:tcPr>
            <w:tcW w:w="3741" w:type="dxa"/>
            <w:gridSpan w:val="4"/>
            <w:vMerge w:val="restart"/>
          </w:tcPr>
          <w:p w:rsidR="00236539" w:rsidRDefault="0045121A">
            <w:pPr>
              <w:rPr>
                <w:b/>
                <w:color w:val="FFCB00"/>
              </w:rPr>
            </w:pPr>
            <w:r>
              <w:rPr>
                <w:b/>
                <w:color w:val="FFCB00"/>
              </w:rPr>
              <w:t>III BSC C3 PRACTICALS</w:t>
            </w:r>
          </w:p>
        </w:tc>
      </w:tr>
      <w:tr w:rsidR="00236539">
        <w:trPr>
          <w:trHeight w:val="334"/>
        </w:trPr>
        <w:tc>
          <w:tcPr>
            <w:tcW w:w="1192" w:type="dxa"/>
            <w:vMerge/>
          </w:tcPr>
          <w:p w:rsidR="00236539" w:rsidRDefault="00236539">
            <w:pPr>
              <w:rPr>
                <w:b/>
                <w:color w:val="0070C0"/>
              </w:rPr>
            </w:pPr>
          </w:p>
        </w:tc>
        <w:tc>
          <w:tcPr>
            <w:tcW w:w="1329" w:type="dxa"/>
          </w:tcPr>
          <w:p w:rsidR="00236539" w:rsidRDefault="0045121A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IV</w:t>
            </w:r>
          </w:p>
        </w:tc>
        <w:tc>
          <w:tcPr>
            <w:tcW w:w="1199" w:type="dxa"/>
            <w:vMerge/>
          </w:tcPr>
          <w:p w:rsidR="00236539" w:rsidRDefault="00236539">
            <w:pPr>
              <w:rPr>
                <w:b/>
                <w:color w:val="FFC000"/>
              </w:rPr>
            </w:pPr>
          </w:p>
        </w:tc>
        <w:tc>
          <w:tcPr>
            <w:tcW w:w="1199" w:type="dxa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  <w:tc>
          <w:tcPr>
            <w:tcW w:w="1171" w:type="dxa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  <w:tc>
          <w:tcPr>
            <w:tcW w:w="3741" w:type="dxa"/>
            <w:gridSpan w:val="4"/>
            <w:vMerge/>
          </w:tcPr>
          <w:p w:rsidR="00236539" w:rsidRDefault="00236539">
            <w:pPr>
              <w:rPr>
                <w:b/>
                <w:color w:val="00B050"/>
              </w:rPr>
            </w:pPr>
          </w:p>
        </w:tc>
      </w:tr>
      <w:tr w:rsidR="00236539">
        <w:trPr>
          <w:trHeight w:val="332"/>
        </w:trPr>
        <w:tc>
          <w:tcPr>
            <w:tcW w:w="1192" w:type="dxa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  <w:tc>
          <w:tcPr>
            <w:tcW w:w="1329" w:type="dxa"/>
          </w:tcPr>
          <w:p w:rsidR="00236539" w:rsidRDefault="0045121A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VI</w:t>
            </w:r>
          </w:p>
        </w:tc>
        <w:tc>
          <w:tcPr>
            <w:tcW w:w="1199" w:type="dxa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  <w:tc>
          <w:tcPr>
            <w:tcW w:w="1199" w:type="dxa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  <w:tc>
          <w:tcPr>
            <w:tcW w:w="1171" w:type="dxa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  <w:tc>
          <w:tcPr>
            <w:tcW w:w="3741" w:type="dxa"/>
            <w:gridSpan w:val="4"/>
            <w:vMerge/>
          </w:tcPr>
          <w:p w:rsidR="00236539" w:rsidRDefault="00236539">
            <w:pPr>
              <w:rPr>
                <w:b/>
                <w:color w:val="C00000"/>
              </w:rPr>
            </w:pPr>
          </w:p>
        </w:tc>
      </w:tr>
    </w:tbl>
    <w:p w:rsidR="00236539" w:rsidRDefault="00236539">
      <w:pPr>
        <w:rPr>
          <w:b/>
          <w:color w:val="C00000"/>
        </w:rPr>
      </w:pPr>
    </w:p>
    <w:p w:rsidR="00236539" w:rsidRDefault="0045121A">
      <w:pPr>
        <w:rPr>
          <w:b/>
          <w:color w:val="C00000"/>
        </w:rPr>
      </w:pPr>
      <w:r>
        <w:rPr>
          <w:b/>
          <w:color w:val="C00000"/>
        </w:rPr>
        <w:t>TOTAL HOURS PER WEEK :26</w:t>
      </w:r>
    </w:p>
    <w:p w:rsidR="00236539" w:rsidRDefault="00236539">
      <w:pPr>
        <w:rPr>
          <w:b/>
          <w:color w:val="C00000"/>
        </w:rPr>
      </w:pPr>
    </w:p>
    <w:p w:rsidR="00236539" w:rsidRDefault="00236539">
      <w:pPr>
        <w:rPr>
          <w:b/>
          <w:color w:val="C00000"/>
        </w:rPr>
      </w:pPr>
    </w:p>
    <w:p w:rsidR="00236539" w:rsidRDefault="00236539">
      <w:pPr>
        <w:rPr>
          <w:b/>
          <w:color w:val="C00000"/>
        </w:rPr>
      </w:pPr>
    </w:p>
    <w:p w:rsidR="00236539" w:rsidRDefault="00236539">
      <w:pPr>
        <w:rPr>
          <w:b/>
          <w:color w:val="C00000"/>
        </w:rPr>
      </w:pPr>
    </w:p>
    <w:p w:rsidR="00236539" w:rsidRDefault="00236539">
      <w:pPr>
        <w:rPr>
          <w:b/>
          <w:color w:val="C00000"/>
        </w:rPr>
      </w:pPr>
    </w:p>
    <w:p w:rsidR="00236539" w:rsidRDefault="00236539">
      <w:pPr>
        <w:rPr>
          <w:b/>
          <w:color w:val="C00000"/>
        </w:rPr>
      </w:pPr>
    </w:p>
    <w:sectPr w:rsidR="00236539" w:rsidSect="002365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36539"/>
    <w:rsid w:val="00236539"/>
    <w:rsid w:val="0045121A"/>
    <w:rsid w:val="00866C8B"/>
    <w:rsid w:val="00F0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5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6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236539"/>
    <w:pPr>
      <w:spacing w:after="0" w:line="240" w:lineRule="auto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28C5E-5A03-4567-A66F-732FED7B4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DNR</cp:lastModifiedBy>
  <cp:revision>3</cp:revision>
  <dcterms:created xsi:type="dcterms:W3CDTF">2021-04-28T05:58:00Z</dcterms:created>
  <dcterms:modified xsi:type="dcterms:W3CDTF">2021-04-28T07:59:00Z</dcterms:modified>
</cp:coreProperties>
</file>